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6E19" w14:textId="2D3E9D30" w:rsidR="00927764" w:rsidRDefault="00927764" w:rsidP="00927764">
      <w:pPr>
        <w:rPr>
          <w:rFonts w:cs="Arial"/>
          <w:szCs w:val="24"/>
        </w:rPr>
      </w:pPr>
    </w:p>
    <w:p w14:paraId="06389026" w14:textId="3E58202F" w:rsidR="006B4640" w:rsidRDefault="006B4640" w:rsidP="00927764">
      <w:pPr>
        <w:rPr>
          <w:rFonts w:cs="Arial"/>
          <w:szCs w:val="24"/>
        </w:rPr>
      </w:pPr>
    </w:p>
    <w:p w14:paraId="47162CAC" w14:textId="77777777" w:rsidR="006B4640" w:rsidRPr="006B4640" w:rsidRDefault="006B4640" w:rsidP="006B4640">
      <w:pPr>
        <w:pStyle w:val="NormalWeb"/>
        <w:rPr>
          <w:rFonts w:ascii="Arial" w:hAnsi="Arial" w:cs="Arial"/>
        </w:rPr>
      </w:pPr>
      <w:r w:rsidRPr="006B4640">
        <w:rPr>
          <w:rFonts w:ascii="Arial" w:hAnsi="Arial" w:cs="Arial"/>
        </w:rPr>
        <w:t xml:space="preserve">Update for parents/carers </w:t>
      </w:r>
    </w:p>
    <w:p w14:paraId="38BCA6D0" w14:textId="77777777" w:rsidR="006B4640" w:rsidRPr="006B4640" w:rsidRDefault="006B4640" w:rsidP="006B4640">
      <w:pPr>
        <w:pStyle w:val="NormalWeb"/>
        <w:rPr>
          <w:rFonts w:ascii="Arial" w:hAnsi="Arial" w:cs="Arial"/>
        </w:rPr>
      </w:pPr>
      <w:r w:rsidRPr="006B4640">
        <w:rPr>
          <w:rFonts w:ascii="Arial" w:hAnsi="Arial" w:cs="Arial"/>
        </w:rPr>
        <w:t xml:space="preserve">I hope you are all staying safe and well. We are continuing to extend our provision for children of critical workers and children identified as vulnerable from week beginning 8th June. We are not opening to wider groups of children at this point. </w:t>
      </w:r>
    </w:p>
    <w:p w14:paraId="38585BB8" w14:textId="77777777" w:rsidR="006B4640" w:rsidRPr="006B4640" w:rsidRDefault="006B4640" w:rsidP="006B4640">
      <w:pPr>
        <w:pStyle w:val="NormalWeb"/>
        <w:rPr>
          <w:rFonts w:ascii="Arial" w:hAnsi="Arial" w:cs="Arial"/>
        </w:rPr>
      </w:pPr>
      <w:r w:rsidRPr="006B4640">
        <w:rPr>
          <w:rFonts w:ascii="Arial" w:hAnsi="Arial" w:cs="Arial"/>
        </w:rPr>
        <w:t>The latest guidance from Wigan Council is that schools and early ye</w:t>
      </w:r>
      <w:bookmarkStart w:id="0" w:name="_GoBack"/>
      <w:bookmarkEnd w:id="0"/>
      <w:r w:rsidRPr="006B4640">
        <w:rPr>
          <w:rFonts w:ascii="Arial" w:hAnsi="Arial" w:cs="Arial"/>
        </w:rPr>
        <w:t xml:space="preserve">ars settings do not open more widely before week beginning 15th June in order to allow for a full 14 day cycle of the Test and Trace systems. </w:t>
      </w:r>
    </w:p>
    <w:p w14:paraId="30C379BC" w14:textId="77777777" w:rsidR="006B4640" w:rsidRPr="006B4640" w:rsidRDefault="006B4640" w:rsidP="006B4640">
      <w:pPr>
        <w:pStyle w:val="NormalWeb"/>
        <w:rPr>
          <w:rFonts w:ascii="Arial" w:hAnsi="Arial" w:cs="Arial"/>
        </w:rPr>
      </w:pPr>
      <w:r w:rsidRPr="006B4640">
        <w:rPr>
          <w:rFonts w:ascii="Arial" w:hAnsi="Arial" w:cs="Arial"/>
        </w:rPr>
        <w:t xml:space="preserve">At Douglas Valley we will not be considering whether we can open more widely or not to wider groups of children until week beginning 15th June. I will provide a further update then. However we do have high numbers of children of critical workers and children identified as vulnerable and only limited places due to the need to have children and staff in small groups to keep contacts to a limited and identifiable group of children and adults. </w:t>
      </w:r>
    </w:p>
    <w:p w14:paraId="5621FD9C" w14:textId="77777777" w:rsidR="006B4640" w:rsidRPr="006B4640" w:rsidRDefault="006B4640" w:rsidP="006B4640">
      <w:pPr>
        <w:pStyle w:val="NormalWeb"/>
        <w:rPr>
          <w:rFonts w:ascii="Arial" w:hAnsi="Arial" w:cs="Arial"/>
        </w:rPr>
      </w:pPr>
      <w:r w:rsidRPr="006B4640">
        <w:rPr>
          <w:rFonts w:ascii="Arial" w:hAnsi="Arial" w:cs="Arial"/>
        </w:rPr>
        <w:t>Thanks you once again for your cooperation and support. Please keep an eye on our website and social media pages for further updates and further ideas of how to support your child’s learning at home.</w:t>
      </w:r>
    </w:p>
    <w:p w14:paraId="0371C325" w14:textId="77777777" w:rsidR="006B4640" w:rsidRDefault="006B4640" w:rsidP="00927764">
      <w:pPr>
        <w:rPr>
          <w:rFonts w:cs="Arial"/>
          <w:szCs w:val="24"/>
        </w:rPr>
      </w:pPr>
    </w:p>
    <w:p w14:paraId="0DB45010" w14:textId="77777777" w:rsidR="00180CEC" w:rsidRDefault="00180CEC" w:rsidP="00927764">
      <w:pPr>
        <w:rPr>
          <w:rFonts w:cs="Arial"/>
          <w:szCs w:val="24"/>
        </w:rPr>
      </w:pPr>
    </w:p>
    <w:p w14:paraId="315D8D48" w14:textId="77777777" w:rsidR="00B605F1" w:rsidRDefault="00B605F1" w:rsidP="00927764">
      <w:pPr>
        <w:rPr>
          <w:rFonts w:cs="Arial"/>
          <w:szCs w:val="24"/>
        </w:rPr>
      </w:pPr>
    </w:p>
    <w:p w14:paraId="5620F987" w14:textId="77777777" w:rsidR="00A31484" w:rsidRDefault="00A31484" w:rsidP="00927764">
      <w:pPr>
        <w:rPr>
          <w:rFonts w:cs="Arial"/>
          <w:szCs w:val="24"/>
        </w:rPr>
      </w:pPr>
    </w:p>
    <w:p w14:paraId="0585EE5C" w14:textId="77777777" w:rsidR="00A31484" w:rsidRDefault="00A31484" w:rsidP="00A31484"/>
    <w:p w14:paraId="7E15EB7A" w14:textId="77777777" w:rsidR="00A31484" w:rsidRDefault="00A31484" w:rsidP="00A31484"/>
    <w:p w14:paraId="29F7A008" w14:textId="77777777" w:rsidR="00A31484" w:rsidRDefault="00A31484" w:rsidP="00A31484"/>
    <w:p w14:paraId="38232C66" w14:textId="77777777" w:rsidR="00A31484" w:rsidRDefault="00A31484" w:rsidP="00A31484"/>
    <w:p w14:paraId="2755B057" w14:textId="77777777" w:rsidR="00927764" w:rsidRPr="00927764" w:rsidRDefault="00927764" w:rsidP="00927764">
      <w:pPr>
        <w:rPr>
          <w:rFonts w:cs="Arial"/>
          <w:szCs w:val="24"/>
        </w:rPr>
      </w:pPr>
    </w:p>
    <w:p w14:paraId="0545855F" w14:textId="77777777" w:rsidR="00927764" w:rsidRPr="00927764" w:rsidRDefault="00927764" w:rsidP="00927764">
      <w:pPr>
        <w:rPr>
          <w:rFonts w:cs="Arial"/>
          <w:szCs w:val="24"/>
        </w:rPr>
      </w:pPr>
    </w:p>
    <w:p w14:paraId="0E9F87EF" w14:textId="77777777" w:rsidR="00927764" w:rsidRPr="001B6A20" w:rsidRDefault="00927764" w:rsidP="00A4175F">
      <w:pPr>
        <w:rPr>
          <w:rFonts w:cs="Arial"/>
          <w:szCs w:val="24"/>
        </w:rPr>
        <w:sectPr w:rsidR="00927764" w:rsidRPr="001B6A20" w:rsidSect="00D4231E">
          <w:headerReference w:type="default" r:id="rId8"/>
          <w:footerReference w:type="default" r:id="rId9"/>
          <w:pgSz w:w="11906" w:h="16838"/>
          <w:pgMar w:top="749" w:right="424" w:bottom="1440" w:left="567" w:header="567" w:footer="397" w:gutter="0"/>
          <w:cols w:space="708"/>
          <w:docGrid w:linePitch="360"/>
        </w:sectPr>
      </w:pPr>
    </w:p>
    <w:p w14:paraId="5CBD3457" w14:textId="5AB9B10E" w:rsidR="00A27C8A" w:rsidRPr="00370C50" w:rsidRDefault="00A27C8A" w:rsidP="00370C50">
      <w:pPr>
        <w:tabs>
          <w:tab w:val="left" w:pos="3315"/>
        </w:tabs>
      </w:pPr>
    </w:p>
    <w:sectPr w:rsidR="00A27C8A" w:rsidRPr="00370C50" w:rsidSect="0018095E">
      <w:pgSz w:w="11906" w:h="16838"/>
      <w:pgMar w:top="749" w:right="424" w:bottom="1440" w:left="567"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0427E" w14:textId="77777777" w:rsidR="003152A0" w:rsidRDefault="003152A0" w:rsidP="00381CEE">
      <w:r>
        <w:separator/>
      </w:r>
    </w:p>
  </w:endnote>
  <w:endnote w:type="continuationSeparator" w:id="0">
    <w:p w14:paraId="7CCAB8CD" w14:textId="77777777" w:rsidR="003152A0" w:rsidRDefault="003152A0" w:rsidP="0038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FA19" w14:textId="77777777" w:rsidR="003152A0" w:rsidRPr="001534A6" w:rsidRDefault="003152A0" w:rsidP="00D4231E">
    <w:pPr>
      <w:pStyle w:val="Footer"/>
      <w:tabs>
        <w:tab w:val="clear" w:pos="9026"/>
      </w:tabs>
    </w:pPr>
    <w:r>
      <w:rPr>
        <w:noProof/>
        <w:lang w:eastAsia="en-GB"/>
      </w:rPr>
      <w:drawing>
        <wp:inline distT="0" distB="0" distL="0" distR="0" wp14:anchorId="4D98CF18" wp14:editId="6CFBBBC3">
          <wp:extent cx="547781" cy="548640"/>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7781" cy="548640"/>
                  </a:xfrm>
                  <a:prstGeom prst="rect">
                    <a:avLst/>
                  </a:prstGeom>
                  <a:noFill/>
                </pic:spPr>
              </pic:pic>
            </a:graphicData>
          </a:graphic>
        </wp:inline>
      </w:drawing>
    </w:r>
    <w:r>
      <w:tab/>
    </w:r>
    <w:r>
      <w:tab/>
      <w:t xml:space="preserve">  </w:t>
    </w:r>
    <w:r>
      <w:tab/>
    </w:r>
    <w:r>
      <w:tab/>
    </w:r>
    <w:r>
      <w:tab/>
    </w:r>
    <w:r>
      <w:tab/>
    </w:r>
    <w:r>
      <w:tab/>
    </w:r>
    <w:r>
      <w:tab/>
    </w:r>
    <w:r>
      <w:rPr>
        <w:noProof/>
        <w:lang w:eastAsia="en-GB"/>
      </w:rPr>
      <w:drawing>
        <wp:inline distT="0" distB="0" distL="0" distR="0" wp14:anchorId="11CC39FE" wp14:editId="62D98017">
          <wp:extent cx="964465" cy="59055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School-Logo[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6354" cy="5917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2666E" w14:textId="77777777" w:rsidR="003152A0" w:rsidRDefault="003152A0" w:rsidP="00381CEE">
      <w:r>
        <w:separator/>
      </w:r>
    </w:p>
  </w:footnote>
  <w:footnote w:type="continuationSeparator" w:id="0">
    <w:p w14:paraId="72A74623" w14:textId="77777777" w:rsidR="003152A0" w:rsidRDefault="003152A0" w:rsidP="0038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EBC" w14:textId="77777777" w:rsidR="003152A0" w:rsidRDefault="003152A0" w:rsidP="00AA4E35">
    <w:pPr>
      <w:pStyle w:val="Header"/>
      <w:tabs>
        <w:tab w:val="clear" w:pos="4513"/>
        <w:tab w:val="clear" w:pos="9026"/>
        <w:tab w:val="left" w:pos="4962"/>
        <w:tab w:val="right" w:pos="10490"/>
      </w:tabs>
      <w:rPr>
        <w:rFonts w:ascii="Arial" w:hAnsi="Arial" w:cs="Arial"/>
        <w:b/>
        <w:sz w:val="8"/>
        <w:szCs w:val="8"/>
      </w:rPr>
    </w:pPr>
    <w:r>
      <w:rPr>
        <w:rFonts w:ascii="Arial" w:hAnsi="Arial" w:cs="Arial"/>
        <w:b/>
        <w:noProof/>
        <w:sz w:val="32"/>
        <w:szCs w:val="32"/>
        <w:lang w:eastAsia="en-GB"/>
      </w:rPr>
      <w:drawing>
        <wp:anchor distT="0" distB="0" distL="114300" distR="114300" simplePos="0" relativeHeight="251660288" behindDoc="0" locked="0" layoutInCell="1" allowOverlap="1" wp14:anchorId="55C59BA6" wp14:editId="05E0A9B4">
          <wp:simplePos x="0" y="0"/>
          <wp:positionH relativeFrom="column">
            <wp:posOffset>5955030</wp:posOffset>
          </wp:positionH>
          <wp:positionV relativeFrom="paragraph">
            <wp:posOffset>-26670</wp:posOffset>
          </wp:positionV>
          <wp:extent cx="848995" cy="848995"/>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995" cy="848995"/>
                  </a:xfrm>
                  <a:prstGeom prst="rect">
                    <a:avLst/>
                  </a:prstGeom>
                </pic:spPr>
              </pic:pic>
            </a:graphicData>
          </a:graphic>
          <wp14:sizeRelH relativeFrom="margin">
            <wp14:pctWidth>0</wp14:pctWidth>
          </wp14:sizeRelH>
          <wp14:sizeRelV relativeFrom="margin">
            <wp14:pctHeight>0</wp14:pctHeight>
          </wp14:sizeRelV>
        </wp:anchor>
      </w:drawing>
    </w:r>
    <w:r w:rsidRPr="000D4326">
      <w:rPr>
        <w:rFonts w:ascii="Arial" w:hAnsi="Arial" w:cs="Arial"/>
        <w:b/>
        <w:sz w:val="32"/>
        <w:szCs w:val="32"/>
      </w:rPr>
      <w:t>Douglas Valley Nursery School</w:t>
    </w:r>
    <w:r>
      <w:rPr>
        <w:rFonts w:ascii="Arial" w:hAnsi="Arial" w:cs="Arial"/>
        <w:b/>
        <w:sz w:val="32"/>
        <w:szCs w:val="32"/>
      </w:rPr>
      <w:tab/>
    </w:r>
  </w:p>
  <w:p w14:paraId="3D5F0872" w14:textId="77777777" w:rsidR="003152A0" w:rsidRPr="00AA4E35" w:rsidRDefault="003152A0" w:rsidP="0070790D">
    <w:pPr>
      <w:pStyle w:val="Header"/>
      <w:tabs>
        <w:tab w:val="clear" w:pos="4513"/>
        <w:tab w:val="clear" w:pos="9026"/>
        <w:tab w:val="right" w:pos="10490"/>
      </w:tabs>
      <w:rPr>
        <w:rFonts w:ascii="Arial" w:hAnsi="Arial" w:cs="Arial"/>
        <w:b/>
        <w:sz w:val="16"/>
        <w:szCs w:val="16"/>
      </w:rPr>
    </w:pPr>
    <w:r>
      <w:rPr>
        <w:rFonts w:ascii="Arial" w:hAnsi="Arial" w:cs="Arial"/>
        <w:b/>
        <w:sz w:val="32"/>
        <w:szCs w:val="32"/>
      </w:rPr>
      <w:tab/>
    </w:r>
  </w:p>
  <w:p w14:paraId="51817112" w14:textId="77777777" w:rsidR="003152A0" w:rsidRPr="000D4326" w:rsidRDefault="003152A0">
    <w:pPr>
      <w:pStyle w:val="Header"/>
      <w:rPr>
        <w:rFonts w:ascii="Arial" w:hAnsi="Arial" w:cs="Arial"/>
      </w:rPr>
    </w:pPr>
    <w:r w:rsidRPr="000D4326">
      <w:rPr>
        <w:rFonts w:ascii="Arial" w:hAnsi="Arial" w:cs="Arial"/>
      </w:rPr>
      <w:t>Turner Street, Wigan, Greater Manchester WN1 3SU</w:t>
    </w:r>
  </w:p>
  <w:p w14:paraId="5AD8D10E" w14:textId="5737F7BB" w:rsidR="003152A0" w:rsidRPr="000D4326" w:rsidRDefault="00414440" w:rsidP="00AA4E35">
    <w:pPr>
      <w:pStyle w:val="Header"/>
      <w:tabs>
        <w:tab w:val="clear" w:pos="4513"/>
        <w:tab w:val="left" w:pos="2835"/>
        <w:tab w:val="left" w:pos="4962"/>
        <w:tab w:val="center" w:pos="5245"/>
      </w:tabs>
      <w:rPr>
        <w:rFonts w:ascii="Arial" w:hAnsi="Arial" w:cs="Arial"/>
      </w:rPr>
    </w:pPr>
    <w:r>
      <w:rPr>
        <w:rFonts w:ascii="Arial" w:hAnsi="Arial" w:cs="Arial"/>
      </w:rPr>
      <w:t>Telephone: 01942 705301</w:t>
    </w:r>
  </w:p>
  <w:p w14:paraId="123AAA5A" w14:textId="77777777" w:rsidR="003152A0" w:rsidRDefault="003152A0">
    <w:pPr>
      <w:pStyle w:val="Header"/>
      <w:rPr>
        <w:rFonts w:ascii="Arial" w:hAnsi="Arial" w:cs="Arial"/>
        <w:sz w:val="8"/>
        <w:szCs w:val="8"/>
      </w:rPr>
    </w:pPr>
    <w:r w:rsidRPr="000D4326">
      <w:rPr>
        <w:rFonts w:ascii="Arial" w:hAnsi="Arial" w:cs="Arial"/>
      </w:rPr>
      <w:t xml:space="preserve">Email: </w:t>
    </w:r>
    <w:r w:rsidRPr="00AA4E35">
      <w:rPr>
        <w:rFonts w:ascii="Arial" w:hAnsi="Arial" w:cs="Arial"/>
      </w:rPr>
      <w:t>enquiries@admin.douglasvalley.wigan.sch.uk</w:t>
    </w:r>
  </w:p>
  <w:p w14:paraId="733771DA" w14:textId="77777777" w:rsidR="003152A0" w:rsidRPr="00AA4E35" w:rsidRDefault="003152A0">
    <w:pPr>
      <w:pStyle w:val="Header"/>
      <w:rPr>
        <w:rFonts w:ascii="Arial" w:hAnsi="Arial" w:cs="Arial"/>
        <w:sz w:val="8"/>
        <w:szCs w:val="8"/>
      </w:rPr>
    </w:pPr>
  </w:p>
  <w:p w14:paraId="350B1726" w14:textId="77777777" w:rsidR="003152A0" w:rsidRDefault="003152A0">
    <w:pPr>
      <w:pStyle w:val="Header"/>
      <w:rPr>
        <w:rFonts w:ascii="Arial" w:hAnsi="Arial" w:cs="Arial"/>
        <w:b/>
        <w:sz w:val="24"/>
        <w:szCs w:val="24"/>
      </w:rPr>
    </w:pPr>
    <w:r w:rsidRPr="000D4326">
      <w:rPr>
        <w:rFonts w:ascii="Arial" w:hAnsi="Arial" w:cs="Arial"/>
        <w:b/>
        <w:sz w:val="24"/>
        <w:szCs w:val="24"/>
      </w:rPr>
      <w:t>Headteacher: Catherine Ardern</w:t>
    </w:r>
  </w:p>
  <w:p w14:paraId="31477E2A" w14:textId="77777777" w:rsidR="003152A0" w:rsidRPr="000D4326" w:rsidRDefault="003152A0">
    <w:pPr>
      <w:pStyle w:val="Head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47F6503" wp14:editId="56531D53">
              <wp:simplePos x="0" y="0"/>
              <wp:positionH relativeFrom="column">
                <wp:posOffset>-17145</wp:posOffset>
              </wp:positionH>
              <wp:positionV relativeFrom="paragraph">
                <wp:posOffset>81915</wp:posOffset>
              </wp:positionV>
              <wp:extent cx="681990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6819900" cy="25400"/>
                      </a:xfrm>
                      <a:prstGeom prst="line">
                        <a:avLst/>
                      </a:prstGeom>
                      <a:ln w="25400">
                        <a:solidFill>
                          <a:srgbClr val="0854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ABFD3"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6.45pt" to="535.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" strokecolor="#08542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7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41370B"/>
    <w:multiLevelType w:val="hybridMultilevel"/>
    <w:tmpl w:val="D430AE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B4524"/>
    <w:multiLevelType w:val="hybridMultilevel"/>
    <w:tmpl w:val="5938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D068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4A85945"/>
    <w:multiLevelType w:val="hybridMultilevel"/>
    <w:tmpl w:val="00CE25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E07CC7"/>
    <w:multiLevelType w:val="hybridMultilevel"/>
    <w:tmpl w:val="55DE8BEA"/>
    <w:lvl w:ilvl="0" w:tplc="81C602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6B220E3"/>
    <w:multiLevelType w:val="hybridMultilevel"/>
    <w:tmpl w:val="D9341DCA"/>
    <w:lvl w:ilvl="0" w:tplc="81C602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9B773A"/>
    <w:multiLevelType w:val="hybridMultilevel"/>
    <w:tmpl w:val="265AC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427A94"/>
    <w:multiLevelType w:val="hybridMultilevel"/>
    <w:tmpl w:val="477CB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E37FB"/>
    <w:multiLevelType w:val="hybridMultilevel"/>
    <w:tmpl w:val="9084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6"/>
  </w:num>
  <w:num w:numId="6">
    <w:abstractNumId w:val="5"/>
  </w:num>
  <w:num w:numId="7">
    <w:abstractNumId w:val="3"/>
  </w:num>
  <w:num w:numId="8">
    <w:abstractNumId w:val="0"/>
  </w:num>
  <w:num w:numId="9">
    <w:abstractNumId w:val="4"/>
  </w:num>
  <w:num w:numId="10">
    <w:abstractNumId w:val="4"/>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EE"/>
    <w:rsid w:val="00000D8F"/>
    <w:rsid w:val="0000592A"/>
    <w:rsid w:val="00044D6C"/>
    <w:rsid w:val="00045E40"/>
    <w:rsid w:val="00046A63"/>
    <w:rsid w:val="000815EC"/>
    <w:rsid w:val="00090F26"/>
    <w:rsid w:val="00091D83"/>
    <w:rsid w:val="000A275F"/>
    <w:rsid w:val="000B6FDE"/>
    <w:rsid w:val="000D2E1A"/>
    <w:rsid w:val="000D4326"/>
    <w:rsid w:val="000E3614"/>
    <w:rsid w:val="00105700"/>
    <w:rsid w:val="0014271E"/>
    <w:rsid w:val="00150147"/>
    <w:rsid w:val="001534A6"/>
    <w:rsid w:val="001556F5"/>
    <w:rsid w:val="0018095E"/>
    <w:rsid w:val="00180CEC"/>
    <w:rsid w:val="001B3A91"/>
    <w:rsid w:val="001B6A20"/>
    <w:rsid w:val="001C7761"/>
    <w:rsid w:val="002230F9"/>
    <w:rsid w:val="00241FAA"/>
    <w:rsid w:val="00254E12"/>
    <w:rsid w:val="00296330"/>
    <w:rsid w:val="002E4374"/>
    <w:rsid w:val="0031207F"/>
    <w:rsid w:val="003152A0"/>
    <w:rsid w:val="00342B40"/>
    <w:rsid w:val="003532BB"/>
    <w:rsid w:val="00366DEF"/>
    <w:rsid w:val="00370C50"/>
    <w:rsid w:val="00381CEE"/>
    <w:rsid w:val="003A445F"/>
    <w:rsid w:val="003A4EC3"/>
    <w:rsid w:val="003D1B80"/>
    <w:rsid w:val="003D2DB2"/>
    <w:rsid w:val="0040466A"/>
    <w:rsid w:val="00414440"/>
    <w:rsid w:val="00462ACE"/>
    <w:rsid w:val="00492281"/>
    <w:rsid w:val="004D2591"/>
    <w:rsid w:val="00501118"/>
    <w:rsid w:val="00534239"/>
    <w:rsid w:val="005742F0"/>
    <w:rsid w:val="00586D5D"/>
    <w:rsid w:val="005B696F"/>
    <w:rsid w:val="005D36B9"/>
    <w:rsid w:val="005D51C3"/>
    <w:rsid w:val="00600CB5"/>
    <w:rsid w:val="00613F9C"/>
    <w:rsid w:val="006609DE"/>
    <w:rsid w:val="006B4640"/>
    <w:rsid w:val="006B7CDB"/>
    <w:rsid w:val="006F61B6"/>
    <w:rsid w:val="0070790D"/>
    <w:rsid w:val="007433AF"/>
    <w:rsid w:val="0075792D"/>
    <w:rsid w:val="007801C8"/>
    <w:rsid w:val="00793CAA"/>
    <w:rsid w:val="007D728A"/>
    <w:rsid w:val="00830119"/>
    <w:rsid w:val="00870FEC"/>
    <w:rsid w:val="008B2598"/>
    <w:rsid w:val="008B478E"/>
    <w:rsid w:val="008F13EC"/>
    <w:rsid w:val="008F1B11"/>
    <w:rsid w:val="00925829"/>
    <w:rsid w:val="00927764"/>
    <w:rsid w:val="00935F2B"/>
    <w:rsid w:val="00987D5E"/>
    <w:rsid w:val="00996631"/>
    <w:rsid w:val="009B141D"/>
    <w:rsid w:val="009E2B90"/>
    <w:rsid w:val="009F72F8"/>
    <w:rsid w:val="00A27C8A"/>
    <w:rsid w:val="00A31484"/>
    <w:rsid w:val="00A316E1"/>
    <w:rsid w:val="00A31B6D"/>
    <w:rsid w:val="00A4175F"/>
    <w:rsid w:val="00A979F5"/>
    <w:rsid w:val="00AA4E35"/>
    <w:rsid w:val="00AB5AC5"/>
    <w:rsid w:val="00AE04D6"/>
    <w:rsid w:val="00B04706"/>
    <w:rsid w:val="00B4034C"/>
    <w:rsid w:val="00B605F1"/>
    <w:rsid w:val="00BA34F1"/>
    <w:rsid w:val="00BD0CA6"/>
    <w:rsid w:val="00C17887"/>
    <w:rsid w:val="00C20048"/>
    <w:rsid w:val="00C57D88"/>
    <w:rsid w:val="00C96CF4"/>
    <w:rsid w:val="00CE2899"/>
    <w:rsid w:val="00D4231E"/>
    <w:rsid w:val="00D95BA7"/>
    <w:rsid w:val="00DA0B16"/>
    <w:rsid w:val="00E33529"/>
    <w:rsid w:val="00EE4A62"/>
    <w:rsid w:val="00EE6B25"/>
    <w:rsid w:val="00EF5CD3"/>
    <w:rsid w:val="00F069BE"/>
    <w:rsid w:val="00F33E20"/>
    <w:rsid w:val="00F41D87"/>
    <w:rsid w:val="00F47062"/>
    <w:rsid w:val="00F566D6"/>
    <w:rsid w:val="00F706BC"/>
    <w:rsid w:val="00F7125A"/>
    <w:rsid w:val="00FA0A0F"/>
    <w:rsid w:val="1AA0B452"/>
    <w:rsid w:val="281F9BB1"/>
    <w:rsid w:val="2920A804"/>
    <w:rsid w:val="362B35FB"/>
    <w:rsid w:val="52719CDD"/>
    <w:rsid w:val="57C18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F6EE546"/>
  <w15:docId w15:val="{2AB4F83E-B057-47A2-8939-6734C2E3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20"/>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uiPriority w:val="9"/>
    <w:semiHidden/>
    <w:unhideWhenUsed/>
    <w:qFormat/>
    <w:rsid w:val="001501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3E20"/>
    <w:pPr>
      <w:keepNext/>
      <w:tabs>
        <w:tab w:val="left" w:pos="1276"/>
      </w:tabs>
      <w:outlineLvl w:val="3"/>
    </w:pPr>
    <w:rPr>
      <w:rFonts w:cs="Arial"/>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CE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81CEE"/>
  </w:style>
  <w:style w:type="paragraph" w:styleId="Footer">
    <w:name w:val="footer"/>
    <w:basedOn w:val="Normal"/>
    <w:link w:val="FooterChar"/>
    <w:uiPriority w:val="99"/>
    <w:unhideWhenUsed/>
    <w:rsid w:val="00381CE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81CEE"/>
  </w:style>
  <w:style w:type="paragraph" w:styleId="BalloonText">
    <w:name w:val="Balloon Text"/>
    <w:basedOn w:val="Normal"/>
    <w:link w:val="BalloonTextChar"/>
    <w:uiPriority w:val="99"/>
    <w:semiHidden/>
    <w:unhideWhenUsed/>
    <w:rsid w:val="00381CE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81CEE"/>
    <w:rPr>
      <w:rFonts w:ascii="Tahoma" w:hAnsi="Tahoma" w:cs="Tahoma"/>
      <w:sz w:val="16"/>
      <w:szCs w:val="16"/>
    </w:rPr>
  </w:style>
  <w:style w:type="character" w:styleId="Hyperlink">
    <w:name w:val="Hyperlink"/>
    <w:basedOn w:val="DefaultParagraphFont"/>
    <w:uiPriority w:val="99"/>
    <w:unhideWhenUsed/>
    <w:rsid w:val="00381CEE"/>
    <w:rPr>
      <w:color w:val="0000FF" w:themeColor="hyperlink"/>
      <w:u w:val="single"/>
    </w:rPr>
  </w:style>
  <w:style w:type="character" w:customStyle="1" w:styleId="Heading4Char">
    <w:name w:val="Heading 4 Char"/>
    <w:basedOn w:val="DefaultParagraphFont"/>
    <w:link w:val="Heading4"/>
    <w:semiHidden/>
    <w:rsid w:val="00F33E20"/>
    <w:rPr>
      <w:rFonts w:ascii="Arial" w:eastAsia="Times New Roman" w:hAnsi="Arial" w:cs="Arial"/>
      <w:b/>
      <w:sz w:val="24"/>
      <w:szCs w:val="24"/>
      <w:u w:val="single"/>
      <w:lang w:eastAsia="en-GB"/>
    </w:rPr>
  </w:style>
  <w:style w:type="paragraph" w:styleId="NoSpacing">
    <w:name w:val="No Spacing"/>
    <w:qFormat/>
    <w:rsid w:val="00996631"/>
    <w:pPr>
      <w:spacing w:after="0" w:line="240" w:lineRule="auto"/>
    </w:pPr>
    <w:rPr>
      <w:rFonts w:ascii="Arial" w:hAnsi="Arial"/>
      <w:sz w:val="24"/>
    </w:rPr>
  </w:style>
  <w:style w:type="character" w:customStyle="1" w:styleId="Heading3Char">
    <w:name w:val="Heading 3 Char"/>
    <w:basedOn w:val="DefaultParagraphFont"/>
    <w:link w:val="Heading3"/>
    <w:uiPriority w:val="9"/>
    <w:semiHidden/>
    <w:rsid w:val="00150147"/>
    <w:rPr>
      <w:rFonts w:asciiTheme="majorHAnsi" w:eastAsiaTheme="majorEastAsia" w:hAnsiTheme="majorHAnsi" w:cstheme="majorBidi"/>
      <w:b/>
      <w:bCs/>
      <w:color w:val="4F81BD" w:themeColor="accent1"/>
      <w:sz w:val="24"/>
      <w:szCs w:val="20"/>
      <w:lang w:eastAsia="en-GB"/>
    </w:rPr>
  </w:style>
  <w:style w:type="paragraph" w:customStyle="1" w:styleId="body">
    <w:name w:val="body"/>
    <w:basedOn w:val="Normal"/>
    <w:rsid w:val="00105700"/>
    <w:pPr>
      <w:spacing w:before="100" w:beforeAutospacing="1" w:after="100" w:afterAutospacing="1"/>
    </w:pPr>
    <w:rPr>
      <w:rFonts w:ascii="Times New Roman" w:hAnsi="Times New Roman"/>
      <w:szCs w:val="24"/>
    </w:rPr>
  </w:style>
  <w:style w:type="paragraph" w:styleId="Title">
    <w:name w:val="Title"/>
    <w:basedOn w:val="Normal"/>
    <w:link w:val="TitleChar"/>
    <w:qFormat/>
    <w:rsid w:val="00C17887"/>
    <w:pPr>
      <w:jc w:val="center"/>
    </w:pPr>
    <w:rPr>
      <w:rFonts w:ascii="Comic Sans MS" w:hAnsi="Comic Sans MS"/>
      <w:b/>
      <w:lang w:eastAsia="en-US"/>
    </w:rPr>
  </w:style>
  <w:style w:type="character" w:customStyle="1" w:styleId="TitleChar">
    <w:name w:val="Title Char"/>
    <w:basedOn w:val="DefaultParagraphFont"/>
    <w:link w:val="Title"/>
    <w:rsid w:val="00C17887"/>
    <w:rPr>
      <w:rFonts w:ascii="Comic Sans MS" w:eastAsia="Times New Roman" w:hAnsi="Comic Sans MS" w:cs="Times New Roman"/>
      <w:b/>
      <w:sz w:val="24"/>
      <w:szCs w:val="20"/>
    </w:rPr>
  </w:style>
  <w:style w:type="paragraph" w:styleId="ListParagraph">
    <w:name w:val="List Paragraph"/>
    <w:basedOn w:val="Normal"/>
    <w:uiPriority w:val="34"/>
    <w:qFormat/>
    <w:rsid w:val="00A27C8A"/>
    <w:pPr>
      <w:ind w:left="720"/>
      <w:contextualSpacing/>
    </w:pPr>
  </w:style>
  <w:style w:type="paragraph" w:styleId="NormalWeb">
    <w:name w:val="Normal (Web)"/>
    <w:basedOn w:val="Normal"/>
    <w:uiPriority w:val="99"/>
    <w:semiHidden/>
    <w:unhideWhenUsed/>
    <w:rsid w:val="006B464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5053">
      <w:bodyDiv w:val="1"/>
      <w:marLeft w:val="0"/>
      <w:marRight w:val="0"/>
      <w:marTop w:val="0"/>
      <w:marBottom w:val="0"/>
      <w:divBdr>
        <w:top w:val="none" w:sz="0" w:space="0" w:color="auto"/>
        <w:left w:val="none" w:sz="0" w:space="0" w:color="auto"/>
        <w:bottom w:val="none" w:sz="0" w:space="0" w:color="auto"/>
        <w:right w:val="none" w:sz="0" w:space="0" w:color="auto"/>
      </w:divBdr>
    </w:div>
    <w:div w:id="560752696">
      <w:bodyDiv w:val="1"/>
      <w:marLeft w:val="0"/>
      <w:marRight w:val="0"/>
      <w:marTop w:val="0"/>
      <w:marBottom w:val="0"/>
      <w:divBdr>
        <w:top w:val="none" w:sz="0" w:space="0" w:color="auto"/>
        <w:left w:val="none" w:sz="0" w:space="0" w:color="auto"/>
        <w:bottom w:val="none" w:sz="0" w:space="0" w:color="auto"/>
        <w:right w:val="none" w:sz="0" w:space="0" w:color="auto"/>
      </w:divBdr>
    </w:div>
    <w:div w:id="696084465">
      <w:bodyDiv w:val="1"/>
      <w:marLeft w:val="0"/>
      <w:marRight w:val="0"/>
      <w:marTop w:val="0"/>
      <w:marBottom w:val="0"/>
      <w:divBdr>
        <w:top w:val="none" w:sz="0" w:space="0" w:color="auto"/>
        <w:left w:val="none" w:sz="0" w:space="0" w:color="auto"/>
        <w:bottom w:val="none" w:sz="0" w:space="0" w:color="auto"/>
        <w:right w:val="none" w:sz="0" w:space="0" w:color="auto"/>
      </w:divBdr>
    </w:div>
    <w:div w:id="857085434">
      <w:bodyDiv w:val="1"/>
      <w:marLeft w:val="0"/>
      <w:marRight w:val="0"/>
      <w:marTop w:val="0"/>
      <w:marBottom w:val="0"/>
      <w:divBdr>
        <w:top w:val="none" w:sz="0" w:space="0" w:color="auto"/>
        <w:left w:val="none" w:sz="0" w:space="0" w:color="auto"/>
        <w:bottom w:val="none" w:sz="0" w:space="0" w:color="auto"/>
        <w:right w:val="none" w:sz="0" w:space="0" w:color="auto"/>
      </w:divBdr>
    </w:div>
    <w:div w:id="1089933723">
      <w:bodyDiv w:val="1"/>
      <w:marLeft w:val="0"/>
      <w:marRight w:val="0"/>
      <w:marTop w:val="0"/>
      <w:marBottom w:val="0"/>
      <w:divBdr>
        <w:top w:val="none" w:sz="0" w:space="0" w:color="auto"/>
        <w:left w:val="none" w:sz="0" w:space="0" w:color="auto"/>
        <w:bottom w:val="none" w:sz="0" w:space="0" w:color="auto"/>
        <w:right w:val="none" w:sz="0" w:space="0" w:color="auto"/>
      </w:divBdr>
    </w:div>
    <w:div w:id="14006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AAAA-6F53-49FB-88C9-3E767FDD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Lesley(NEW)</dc:creator>
  <cp:lastModifiedBy>Helen Waterworth</cp:lastModifiedBy>
  <cp:revision>2</cp:revision>
  <cp:lastPrinted>2019-11-06T13:24:00Z</cp:lastPrinted>
  <dcterms:created xsi:type="dcterms:W3CDTF">2020-06-04T07:39:00Z</dcterms:created>
  <dcterms:modified xsi:type="dcterms:W3CDTF">2020-06-04T07:39:00Z</dcterms:modified>
</cp:coreProperties>
</file>